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05" w:rsidRDefault="003F5005" w:rsidP="00525790">
      <w:pPr>
        <w:jc w:val="both"/>
        <w:rPr>
          <w:b/>
          <w:u w:val="single"/>
        </w:rPr>
      </w:pPr>
    </w:p>
    <w:p w:rsidR="009C6B20" w:rsidRPr="009C6B20" w:rsidRDefault="00D55D73" w:rsidP="00525790">
      <w:pPr>
        <w:jc w:val="both"/>
        <w:rPr>
          <w:b/>
          <w:u w:val="single"/>
        </w:rPr>
      </w:pPr>
      <w:r>
        <w:rPr>
          <w:b/>
          <w:u w:val="single"/>
        </w:rPr>
        <w:t>2014</w:t>
      </w:r>
      <w:r w:rsidRPr="009C6B20">
        <w:rPr>
          <w:b/>
          <w:u w:val="single"/>
        </w:rPr>
        <w:t xml:space="preserve"> </w:t>
      </w:r>
      <w:r w:rsidR="00C608ED">
        <w:rPr>
          <w:b/>
          <w:u w:val="single"/>
        </w:rPr>
        <w:t>U-13</w:t>
      </w:r>
      <w:r w:rsidR="006B6267" w:rsidRPr="009C6B20">
        <w:rPr>
          <w:b/>
          <w:u w:val="single"/>
        </w:rPr>
        <w:t xml:space="preserve"> </w:t>
      </w:r>
      <w:r w:rsidR="00E034D7">
        <w:rPr>
          <w:b/>
          <w:u w:val="single"/>
        </w:rPr>
        <w:t xml:space="preserve">Kızlar </w:t>
      </w:r>
      <w:r w:rsidR="0032329D">
        <w:rPr>
          <w:b/>
          <w:u w:val="single"/>
        </w:rPr>
        <w:t>Yerel</w:t>
      </w:r>
      <w:r w:rsidR="00C608ED">
        <w:rPr>
          <w:b/>
          <w:u w:val="single"/>
        </w:rPr>
        <w:t xml:space="preserve"> </w:t>
      </w:r>
      <w:r w:rsidR="00625293">
        <w:rPr>
          <w:b/>
          <w:u w:val="single"/>
        </w:rPr>
        <w:t>Şampiyona</w:t>
      </w:r>
      <w:r w:rsidR="009C6B20" w:rsidRPr="009C6B20">
        <w:rPr>
          <w:b/>
          <w:u w:val="single"/>
        </w:rPr>
        <w:t xml:space="preserve">ları </w:t>
      </w:r>
      <w:r w:rsidR="003F5005">
        <w:rPr>
          <w:b/>
          <w:u w:val="single"/>
        </w:rPr>
        <w:t>Genel Esasları</w:t>
      </w:r>
    </w:p>
    <w:p w:rsidR="009C6B20" w:rsidRDefault="009C6B20" w:rsidP="00525790">
      <w:pPr>
        <w:jc w:val="both"/>
      </w:pPr>
      <w:r>
        <w:t>*</w:t>
      </w:r>
      <w:r>
        <w:tab/>
      </w:r>
      <w:r w:rsidR="00D55D73">
        <w:t xml:space="preserve">2014 </w:t>
      </w:r>
      <w:r w:rsidR="00C608ED">
        <w:t>U-13</w:t>
      </w:r>
      <w:r w:rsidR="00C15B76">
        <w:t xml:space="preserve"> </w:t>
      </w:r>
      <w:r w:rsidR="00E034D7">
        <w:t xml:space="preserve">Kızlar </w:t>
      </w:r>
      <w:r w:rsidR="0032329D">
        <w:t>Yerel</w:t>
      </w:r>
      <w:r w:rsidR="002C3111">
        <w:t xml:space="preserve"> </w:t>
      </w:r>
      <w:r w:rsidR="00C15B76">
        <w:t>Şampiyona</w:t>
      </w:r>
      <w:r w:rsidR="0032329D">
        <w:t>ları</w:t>
      </w:r>
      <w:r w:rsidR="002C3111">
        <w:t xml:space="preserve"> müsabakaları</w:t>
      </w:r>
      <w:r w:rsidR="00C15B76">
        <w:t>nda</w:t>
      </w:r>
      <w:r w:rsidR="00563C4C">
        <w:t>,</w:t>
      </w:r>
      <w:r w:rsidR="00C15B76">
        <w:t xml:space="preserve"> </w:t>
      </w:r>
      <w:r w:rsidR="00B17DC2">
        <w:t>01.01.</w:t>
      </w:r>
      <w:r w:rsidR="00D55D73">
        <w:t xml:space="preserve">2001 </w:t>
      </w:r>
      <w:r w:rsidR="00B17DC2">
        <w:t>ile</w:t>
      </w:r>
      <w:r w:rsidR="002D651E">
        <w:t xml:space="preserve"> </w:t>
      </w:r>
      <w:r w:rsidR="00563C4C">
        <w:t>3</w:t>
      </w:r>
      <w:r w:rsidR="00B17DC2">
        <w:t>1</w:t>
      </w:r>
      <w:r w:rsidR="00563C4C">
        <w:t>.</w:t>
      </w:r>
      <w:r w:rsidR="00B17DC2">
        <w:t>1</w:t>
      </w:r>
      <w:r w:rsidR="00563C4C">
        <w:t>2</w:t>
      </w:r>
      <w:r w:rsidR="00B17DC2">
        <w:t>.</w:t>
      </w:r>
      <w:r w:rsidR="00D55D73">
        <w:t xml:space="preserve">2003 </w:t>
      </w:r>
      <w:r w:rsidR="00563C4C">
        <w:t xml:space="preserve">tarihleri arasında </w:t>
      </w:r>
      <w:r w:rsidR="002D651E">
        <w:t>doğ</w:t>
      </w:r>
      <w:r w:rsidR="00563C4C">
        <w:t>muş</w:t>
      </w:r>
      <w:r w:rsidR="00C15B76">
        <w:t xml:space="preserve"> </w:t>
      </w:r>
      <w:r w:rsidR="00EC6469">
        <w:t>lisanslı futbolcular</w:t>
      </w:r>
      <w:r w:rsidR="00C15B76">
        <w:t xml:space="preserve"> oynayabilecektir.</w:t>
      </w:r>
      <w:r w:rsidR="00EC6469">
        <w:t xml:space="preserve"> </w:t>
      </w:r>
    </w:p>
    <w:p w:rsidR="00102AA8" w:rsidRDefault="00625293" w:rsidP="00525790">
      <w:pPr>
        <w:jc w:val="both"/>
      </w:pPr>
      <w:r>
        <w:t>*</w:t>
      </w:r>
      <w:r>
        <w:tab/>
        <w:t>M</w:t>
      </w:r>
      <w:r w:rsidR="00563C4C">
        <w:t>üsabakalar</w:t>
      </w:r>
      <w:r>
        <w:t xml:space="preserve"> </w:t>
      </w:r>
      <w:r w:rsidR="003E5DF7">
        <w:t>8 kişilik takımlar arasında</w:t>
      </w:r>
      <w:r w:rsidR="00B33342">
        <w:t>,</w:t>
      </w:r>
      <w:r w:rsidR="003E5DF7">
        <w:t xml:space="preserve"> </w:t>
      </w:r>
      <w:r w:rsidR="00B33342">
        <w:t xml:space="preserve">30’ar dakikalık iki devre halinde </w:t>
      </w:r>
      <w:r w:rsidR="003E5DF7">
        <w:t>oynanacaktır.</w:t>
      </w:r>
      <w:r w:rsidR="00102AA8">
        <w:t xml:space="preserve"> </w:t>
      </w:r>
      <w:r w:rsidR="00102AA8" w:rsidRPr="00102AA8">
        <w:t xml:space="preserve">Müsabakanın ilan edildiği sahaya belirlenen saatte </w:t>
      </w:r>
      <w:r w:rsidR="00102AA8">
        <w:t>5</w:t>
      </w:r>
      <w:r w:rsidR="00102AA8" w:rsidRPr="00102AA8">
        <w:t xml:space="preserve"> (</w:t>
      </w:r>
      <w:r w:rsidR="00102AA8">
        <w:t>beş</w:t>
      </w:r>
      <w:r w:rsidR="00102AA8" w:rsidRPr="00102AA8">
        <w:t>) kişiden az bir kadro ile çık</w:t>
      </w:r>
      <w:r w:rsidR="00102AA8">
        <w:t xml:space="preserve">ılması </w:t>
      </w:r>
      <w:r w:rsidR="00102AA8" w:rsidRPr="00102AA8">
        <w:t xml:space="preserve">ya da müsabaka esnasında herhangi bir sebeple </w:t>
      </w:r>
      <w:r w:rsidR="00102AA8">
        <w:t>takımın sahadaki</w:t>
      </w:r>
      <w:r w:rsidR="00102AA8" w:rsidRPr="00102AA8">
        <w:t xml:space="preserve"> futbolcu sayısının </w:t>
      </w:r>
      <w:r w:rsidR="00102AA8">
        <w:t>3</w:t>
      </w:r>
      <w:r w:rsidR="00102AA8" w:rsidRPr="00102AA8">
        <w:t xml:space="preserve"> </w:t>
      </w:r>
      <w:r w:rsidR="00102AA8">
        <w:t>(üç</w:t>
      </w:r>
      <w:r w:rsidR="00102AA8" w:rsidRPr="00102AA8">
        <w:t>) kişiye inmesi</w:t>
      </w:r>
      <w:r w:rsidR="00102AA8">
        <w:t xml:space="preserve"> halinde bu takım hükmen mağlup sayılır.</w:t>
      </w:r>
      <w:r w:rsidR="00CF5E49">
        <w:t xml:space="preserve"> Takımların sınırsız değişiklik hakkı</w:t>
      </w:r>
      <w:r w:rsidR="00BC7170">
        <w:t xml:space="preserve">na sahip </w:t>
      </w:r>
      <w:r w:rsidR="00CF5E49">
        <w:t>olacaktır.</w:t>
      </w:r>
    </w:p>
    <w:p w:rsidR="009A2F8E" w:rsidRDefault="00102AA8" w:rsidP="00525790">
      <w:pPr>
        <w:jc w:val="both"/>
      </w:pPr>
      <w:r>
        <w:t>*</w:t>
      </w:r>
      <w:r>
        <w:tab/>
      </w:r>
      <w:r w:rsidR="003E5DF7">
        <w:t xml:space="preserve"> </w:t>
      </w:r>
      <w:r w:rsidR="00EE2EC6">
        <w:t>F</w:t>
      </w:r>
      <w:r w:rsidR="003E5DF7">
        <w:t>utbol sahalarının yarısı kullanılacak olup;</w:t>
      </w:r>
      <w:r w:rsidR="00901E64">
        <w:t xml:space="preserve"> </w:t>
      </w:r>
      <w:r w:rsidR="003E5DF7">
        <w:t>k</w:t>
      </w:r>
      <w:r w:rsidR="00901E64">
        <w:t>alelerin</w:t>
      </w:r>
      <w:r w:rsidR="00EC1084">
        <w:t xml:space="preserve"> </w:t>
      </w:r>
      <w:r w:rsidR="003E5DF7">
        <w:t>5x2</w:t>
      </w:r>
      <w:r w:rsidR="005461EE">
        <w:t xml:space="preserve"> </w:t>
      </w:r>
      <w:r w:rsidR="003E5DF7">
        <w:t>m. büyüklüğünde olm</w:t>
      </w:r>
      <w:r w:rsidR="0038443D">
        <w:t>ası</w:t>
      </w:r>
      <w:r w:rsidR="003E5DF7">
        <w:t xml:space="preserve"> zorun</w:t>
      </w:r>
      <w:r w:rsidR="0038443D">
        <w:t>ludur.</w:t>
      </w:r>
      <w:r w:rsidR="00625293">
        <w:t xml:space="preserve"> </w:t>
      </w:r>
    </w:p>
    <w:p w:rsidR="00DD1B41" w:rsidRDefault="00DD1B41" w:rsidP="00525790">
      <w:pPr>
        <w:jc w:val="both"/>
      </w:pPr>
      <w:r>
        <w:t xml:space="preserve">* </w:t>
      </w:r>
      <w:r w:rsidR="00E92F0E">
        <w:tab/>
      </w:r>
      <w:r w:rsidR="00563C4C">
        <w:t>Müsabaka</w:t>
      </w:r>
      <w:r w:rsidR="003E5DF7">
        <w:t>larda tek hakem görevlendirilecek</w:t>
      </w:r>
      <w:r w:rsidR="00AB4CDB">
        <w:t xml:space="preserve"> olup; </w:t>
      </w:r>
      <w:r w:rsidR="00657C05">
        <w:t xml:space="preserve">hakem ücretleri TFF tarafından ödenecektir. </w:t>
      </w:r>
    </w:p>
    <w:p w:rsidR="007331E3" w:rsidRDefault="00E034D7" w:rsidP="009C6B20">
      <w:pPr>
        <w:jc w:val="both"/>
      </w:pPr>
      <w:r>
        <w:t xml:space="preserve">* </w:t>
      </w:r>
      <w:r w:rsidR="00E92F0E">
        <w:tab/>
      </w:r>
      <w:r>
        <w:t xml:space="preserve">Türkiye Futbol Federasyonu tarafından </w:t>
      </w:r>
      <w:r w:rsidR="00D55D73">
        <w:t>yürütülen</w:t>
      </w:r>
      <w:r>
        <w:t xml:space="preserve"> Kız Futbol Eğitim Merkezleri projesinde yer alan kulüplerin </w:t>
      </w:r>
      <w:r w:rsidR="0032329D">
        <w:t xml:space="preserve">kendi illerinde </w:t>
      </w:r>
      <w:r w:rsidR="003E5DF7">
        <w:t>düzenlenen</w:t>
      </w:r>
      <w:r w:rsidR="0032329D">
        <w:t xml:space="preserve"> </w:t>
      </w:r>
      <w:r>
        <w:t xml:space="preserve">U-13 Kızlar </w:t>
      </w:r>
      <w:r w:rsidR="0032329D">
        <w:t>Yerel</w:t>
      </w:r>
      <w:r>
        <w:t xml:space="preserve"> Şampiyona</w:t>
      </w:r>
      <w:r w:rsidR="0032329D">
        <w:t>ları</w:t>
      </w:r>
      <w:r>
        <w:t xml:space="preserve">’na katılımı zorunludur. </w:t>
      </w:r>
    </w:p>
    <w:p w:rsidR="008233A1" w:rsidRDefault="008233A1" w:rsidP="008233A1">
      <w:pPr>
        <w:jc w:val="both"/>
      </w:pPr>
      <w:r w:rsidRPr="00E92F0E">
        <w:t>*</w:t>
      </w:r>
      <w:r w:rsidRPr="00E92F0E">
        <w:tab/>
        <w:t>Müsabaka sistemi ilgili ASKF İl Başkanlıkları tarafından takımların katılım durumuna göre belirlenecektir.</w:t>
      </w:r>
      <w:r>
        <w:t xml:space="preserve"> </w:t>
      </w:r>
    </w:p>
    <w:p w:rsidR="00B4164D" w:rsidRDefault="00B4164D" w:rsidP="009C6B20">
      <w:pPr>
        <w:jc w:val="both"/>
      </w:pPr>
      <w:r>
        <w:t>*</w:t>
      </w:r>
      <w:r w:rsidR="00E92F0E">
        <w:tab/>
      </w:r>
      <w:r w:rsidR="00F46F9B">
        <w:t xml:space="preserve">Bir ilde </w:t>
      </w:r>
      <w:r>
        <w:t>U-13 Yerel Şampiyona</w:t>
      </w:r>
      <w:r w:rsidR="00F46F9B">
        <w:t>sı</w:t>
      </w:r>
      <w:r>
        <w:t>’nın düzenlenebilmesi için</w:t>
      </w:r>
      <w:r w:rsidR="00F46F9B">
        <w:t>, o ilde</w:t>
      </w:r>
      <w:r>
        <w:t xml:space="preserve"> </w:t>
      </w:r>
      <w:r w:rsidR="003E5DF7">
        <w:t xml:space="preserve">en az </w:t>
      </w:r>
      <w:r>
        <w:t xml:space="preserve">4 </w:t>
      </w:r>
      <w:r w:rsidR="00E92F0E">
        <w:t>kulübün</w:t>
      </w:r>
      <w:r>
        <w:t xml:space="preserve"> </w:t>
      </w:r>
      <w:r w:rsidR="003E5DF7">
        <w:t>katılımı zorunludur. Kulüpler</w:t>
      </w:r>
      <w:r w:rsidR="00B33342">
        <w:t>,</w:t>
      </w:r>
      <w:r w:rsidR="003E5DF7">
        <w:t xml:space="preserve"> </w:t>
      </w:r>
      <w:r>
        <w:t>1 kaleci 7 oyuncu ve en az 5 yedek oyuncudan oluşan</w:t>
      </w:r>
      <w:r w:rsidR="003E5DF7">
        <w:t xml:space="preserve"> takım</w:t>
      </w:r>
      <w:r>
        <w:t xml:space="preserve"> kadrolarını </w:t>
      </w:r>
      <w:r w:rsidR="00B33342">
        <w:t>bağlı bulundukları</w:t>
      </w:r>
      <w:r w:rsidR="006C7B91">
        <w:t xml:space="preserve"> ilin ASKF başkanlığına</w:t>
      </w:r>
      <w:r w:rsidR="00B33342">
        <w:t>, ildeki</w:t>
      </w:r>
      <w:r w:rsidR="006C7B91">
        <w:t xml:space="preserve"> müsabakaların başla</w:t>
      </w:r>
      <w:r w:rsidR="00B33342">
        <w:t>masından</w:t>
      </w:r>
      <w:r w:rsidR="006C7B91">
        <w:t xml:space="preserve"> </w:t>
      </w:r>
      <w:r w:rsidR="00F810E8">
        <w:t xml:space="preserve">2 hafta </w:t>
      </w:r>
      <w:r w:rsidR="006C7B91">
        <w:t>öncesine kadar imzalı ve mühürlü olarak</w:t>
      </w:r>
      <w:r w:rsidR="006C7B91" w:rsidRPr="00C15B76">
        <w:t xml:space="preserve"> </w:t>
      </w:r>
      <w:r w:rsidR="006C7B91">
        <w:t>teslim etmeleri</w:t>
      </w:r>
      <w:r w:rsidR="006C7B91" w:rsidRPr="00C15B76">
        <w:t xml:space="preserve"> gerekmektedir.  </w:t>
      </w:r>
    </w:p>
    <w:p w:rsidR="006935B6" w:rsidRDefault="006935B6" w:rsidP="009C6B20">
      <w:pPr>
        <w:jc w:val="both"/>
      </w:pPr>
      <w:r>
        <w:t>*</w:t>
      </w:r>
      <w:r>
        <w:tab/>
        <w:t xml:space="preserve">Müsabakalara katılacak takımlarda </w:t>
      </w:r>
      <w:r w:rsidR="00D305DA">
        <w:t xml:space="preserve">en az </w:t>
      </w:r>
      <w:r>
        <w:t xml:space="preserve">“TFF </w:t>
      </w:r>
      <w:proofErr w:type="spellStart"/>
      <w:r>
        <w:t>Grassroots</w:t>
      </w:r>
      <w:proofErr w:type="spellEnd"/>
      <w:r>
        <w:t xml:space="preserve"> C” veya dengi lisansa sahip bir teknik adamın yer alması ve bu kişinin müsabakalarda takımın başında görev alması zorunludur.</w:t>
      </w:r>
    </w:p>
    <w:p w:rsidR="006935B6" w:rsidRDefault="006935B6" w:rsidP="009C6B20">
      <w:pPr>
        <w:jc w:val="both"/>
      </w:pPr>
      <w:r>
        <w:t>*</w:t>
      </w:r>
      <w:r>
        <w:tab/>
        <w:t xml:space="preserve">Kadın teknik adama sahip olmayan takımlarda bir kadın yöneticinin bulunması ve bu kişinin müsabakalarda saha içinde yer alması zorunludur.  </w:t>
      </w:r>
    </w:p>
    <w:p w:rsidR="005461EE" w:rsidRPr="00AF02B8" w:rsidRDefault="005461EE" w:rsidP="005461EE">
      <w:pPr>
        <w:jc w:val="both"/>
      </w:pPr>
      <w:r w:rsidRPr="00AF02B8">
        <w:t xml:space="preserve">* </w:t>
      </w:r>
      <w:r w:rsidRPr="00AF02B8">
        <w:tab/>
        <w:t>Müsabakalarda</w:t>
      </w:r>
      <w:r>
        <w:t xml:space="preserve"> 1 sağlık personeli, 1 müsabaka temsilcisi, 1 saha komiseri, 2 saha tanzimcisi görevlendirilmek zorunda olup; </w:t>
      </w:r>
      <w:r w:rsidRPr="00AF02B8">
        <w:t xml:space="preserve">personel </w:t>
      </w:r>
      <w:r w:rsidRPr="00D55D73">
        <w:t xml:space="preserve">ücretleri </w:t>
      </w:r>
      <w:r w:rsidR="00D55D73" w:rsidRPr="00D55D73">
        <w:t>201</w:t>
      </w:r>
      <w:r w:rsidR="008F476E" w:rsidRPr="008F476E">
        <w:t>3</w:t>
      </w:r>
      <w:r w:rsidR="00256958" w:rsidRPr="00D55D73">
        <w:t>-</w:t>
      </w:r>
      <w:r w:rsidR="00D55D73" w:rsidRPr="00D55D73">
        <w:t>201</w:t>
      </w:r>
      <w:r w:rsidR="008F476E" w:rsidRPr="008F476E">
        <w:t>4</w:t>
      </w:r>
      <w:r w:rsidR="00D55D73" w:rsidRPr="00D55D73">
        <w:t xml:space="preserve"> </w:t>
      </w:r>
      <w:r w:rsidR="00256958" w:rsidRPr="00D55D73">
        <w:t>sezonunda</w:t>
      </w:r>
      <w:r w:rsidRPr="00AF02B8">
        <w:t xml:space="preserve"> Amatör </w:t>
      </w:r>
      <w:proofErr w:type="spellStart"/>
      <w:r w:rsidRPr="00AF02B8">
        <w:t>Ligler’de</w:t>
      </w:r>
      <w:proofErr w:type="spellEnd"/>
      <w:r w:rsidRPr="00AF02B8">
        <w:t xml:space="preserve"> uygulanacak personel ücret esasları çerçevesinde ödenecektir. M</w:t>
      </w:r>
      <w:r w:rsidRPr="00C73097">
        <w:t>üsabakaların oynandığı sahalarda ambulans ve görevlilerinin bulundurulması zorunludur.</w:t>
      </w:r>
    </w:p>
    <w:p w:rsidR="00E92F0E" w:rsidRDefault="00E92F0E" w:rsidP="009C6B20">
      <w:pPr>
        <w:jc w:val="both"/>
      </w:pPr>
      <w:r>
        <w:t>*</w:t>
      </w:r>
      <w:r>
        <w:tab/>
        <w:t xml:space="preserve">Yerel Şampiyonalar ilgili ASKF Başkanlıkları’nın yapacağı </w:t>
      </w:r>
      <w:r w:rsidR="00F810E8">
        <w:t xml:space="preserve">ve TFF tarafından onaylanacak </w:t>
      </w:r>
      <w:r>
        <w:t xml:space="preserve">planlama çerçevesinde gerçekleştirilecektir. </w:t>
      </w:r>
      <w:r w:rsidR="00F810E8">
        <w:t>Lig</w:t>
      </w:r>
      <w:r w:rsidR="00563C4C" w:rsidRPr="00563C4C">
        <w:t xml:space="preserve"> usulü oynanan müsabakalarda kazanan takımlara üç (3), kaybeden takımlara sıfır (0) puan verilir.</w:t>
      </w:r>
      <w:r w:rsidR="00555A84">
        <w:t xml:space="preserve"> Müsabakalar sonunda takımların eşit puana sahip olmaları durumunda Futbol Müsabaka Talimatı’nın 9. maddesi hükümleri uygulanır. </w:t>
      </w:r>
    </w:p>
    <w:p w:rsidR="003F5005" w:rsidRDefault="003F5005" w:rsidP="009C6B20">
      <w:pPr>
        <w:jc w:val="both"/>
      </w:pPr>
      <w:r>
        <w:t xml:space="preserve">* </w:t>
      </w:r>
      <w:r>
        <w:tab/>
        <w:t>Birden fazla grup içerisinde müsabakaların oynanması halinde eleme müsabakalarında uzatma süresi oynanmayacak olup</w:t>
      </w:r>
      <w:r w:rsidR="00D671B9">
        <w:t>, normal sürenin bitimi sonrasında doğrudan</w:t>
      </w:r>
      <w:r>
        <w:t xml:space="preserve"> seri penaltı atışlarına geçilecek ve kazanan takım belirlenecektir. </w:t>
      </w:r>
    </w:p>
    <w:p w:rsidR="0026620A" w:rsidRDefault="00EC6469" w:rsidP="009C6B20">
      <w:pPr>
        <w:jc w:val="both"/>
      </w:pPr>
      <w:r>
        <w:lastRenderedPageBreak/>
        <w:t>*</w:t>
      </w:r>
      <w:r w:rsidR="00B4164D">
        <w:t xml:space="preserve"> </w:t>
      </w:r>
      <w:r w:rsidR="00E92F0E">
        <w:tab/>
      </w:r>
      <w:r>
        <w:t xml:space="preserve">Organizasyon ile ilgili disiplin </w:t>
      </w:r>
      <w:r w:rsidR="00B4164D">
        <w:t>kararı gerektiren</w:t>
      </w:r>
      <w:r>
        <w:t xml:space="preserve"> </w:t>
      </w:r>
      <w:r w:rsidR="00B4164D">
        <w:t xml:space="preserve">durumlarda </w:t>
      </w:r>
      <w:r>
        <w:t>karar yetkisi İl Disiplin Kurulları’ndadır.</w:t>
      </w:r>
      <w:r w:rsidR="00AB4CDB">
        <w:t xml:space="preserve"> Karara karşı Futbol Disiplin Talimatı’nın </w:t>
      </w:r>
      <w:r w:rsidR="00D55D73">
        <w:t>86</w:t>
      </w:r>
      <w:r w:rsidR="00AB4CDB">
        <w:t>. maddesi uyarınca Amatör Futbol Disiplin Kurulları’na başvurulabilir.</w:t>
      </w:r>
    </w:p>
    <w:p w:rsidR="00E92F0E" w:rsidRDefault="00E92F0E" w:rsidP="00E92F0E">
      <w:pPr>
        <w:jc w:val="both"/>
      </w:pPr>
      <w:r>
        <w:t xml:space="preserve">* </w:t>
      </w:r>
      <w:r>
        <w:tab/>
        <w:t>Kadınlar 1. ve 2. Ligleri, Genç Kızlar ve Yıldız Kızlar Türkiye Şampiyonaları müsabakalarında</w:t>
      </w:r>
      <w:r w:rsidR="003D4BAC">
        <w:t xml:space="preserve">n kaynaklanan </w:t>
      </w:r>
      <w:r w:rsidR="004E6390" w:rsidRPr="004E6390">
        <w:t>soyunma odası ve yedek kulübesine giriş yasağı</w:t>
      </w:r>
      <w:r w:rsidR="00F46F9B">
        <w:t>, müsabakadan men ve kırmızı</w:t>
      </w:r>
      <w:r>
        <w:t xml:space="preserve"> kart cezası bulunan </w:t>
      </w:r>
      <w:r w:rsidR="00F46F9B">
        <w:t>kişilerin</w:t>
      </w:r>
      <w:r>
        <w:t xml:space="preserve"> cezaları U-13 Kızlar Yerel Şampiyonaları müsabakalarında infaz edilmeyecektir.</w:t>
      </w:r>
      <w:r w:rsidR="006935B6">
        <w:t xml:space="preserve"> </w:t>
      </w:r>
    </w:p>
    <w:p w:rsidR="00E92F0E" w:rsidRDefault="00E92F0E" w:rsidP="00E92F0E">
      <w:pPr>
        <w:jc w:val="both"/>
      </w:pPr>
      <w:r w:rsidRPr="00D55D73">
        <w:t>*</w:t>
      </w:r>
      <w:r w:rsidRPr="00D55D73">
        <w:tab/>
        <w:t>Müsabakalarda sarı kart takibi yapılmayacak</w:t>
      </w:r>
      <w:r w:rsidR="008F476E">
        <w:t xml:space="preserve">tır. U-13 Kızlar Yerel Şampiyonaları </w:t>
      </w:r>
      <w:proofErr w:type="gramStart"/>
      <w:r w:rsidR="008F476E">
        <w:t>kapsamında  İl</w:t>
      </w:r>
      <w:proofErr w:type="gramEnd"/>
      <w:r w:rsidR="008F476E">
        <w:t xml:space="preserve"> Disiplin Kurulları tarafından verilen cezalar ile kırmızı kart cezaları,  yalnızca U-13 kategorisinde infaz edilecektir. U-13 Kızlar Yerel Şampiyonaları müsabakaları sonunda infazı tamamlanmayan kırmızı kart, müsabakadan men ve soyunma odası ve yedek kulübesine giriş yasağı cezaları, oyuncu uygunluğunun bulunduğu diğer kategorilerde  infaz edilebilir.</w:t>
      </w:r>
      <w:r w:rsidR="002C6442">
        <w:t xml:space="preserve"> </w:t>
      </w:r>
    </w:p>
    <w:p w:rsidR="005461EE" w:rsidRDefault="005461EE" w:rsidP="002C3111">
      <w:pPr>
        <w:jc w:val="both"/>
      </w:pPr>
      <w:r w:rsidRPr="005461EE">
        <w:t xml:space="preserve">* </w:t>
      </w:r>
      <w:r w:rsidRPr="005461EE">
        <w:tab/>
        <w:t xml:space="preserve">İllerde düzenlenecek şampiyonalarda ödül olarak verilecek kupa ve madalyalar TFF tarafından temin edilecektir.  </w:t>
      </w:r>
    </w:p>
    <w:p w:rsidR="00C15B76" w:rsidRDefault="009C6B20" w:rsidP="00525790">
      <w:pPr>
        <w:jc w:val="both"/>
      </w:pPr>
      <w:r>
        <w:t>*</w:t>
      </w:r>
      <w:r>
        <w:tab/>
      </w:r>
      <w:r w:rsidR="00525790" w:rsidRPr="00C15B76">
        <w:t>Şampiyonaya katılan tüm takımlarımıza başarılar dileriz.</w:t>
      </w:r>
    </w:p>
    <w:p w:rsidR="00B11757" w:rsidRDefault="00B11757" w:rsidP="00525790">
      <w:pPr>
        <w:jc w:val="both"/>
      </w:pPr>
    </w:p>
    <w:p w:rsidR="006E3E4C" w:rsidRDefault="006E3E4C" w:rsidP="006E3E4C">
      <w:pPr>
        <w:spacing w:after="0" w:line="240" w:lineRule="auto"/>
        <w:jc w:val="both"/>
      </w:pPr>
      <w:r w:rsidRPr="00B01ABA">
        <w:t xml:space="preserve">Bu genel esaslar, TFF Yönetim Kurulu’nun </w:t>
      </w:r>
      <w:r w:rsidR="00B01ABA" w:rsidRPr="00B01ABA">
        <w:t>16</w:t>
      </w:r>
      <w:r w:rsidR="008F476E" w:rsidRPr="00B01ABA">
        <w:t>.05.</w:t>
      </w:r>
      <w:r w:rsidR="00B01ABA" w:rsidRPr="00B01ABA">
        <w:t>201</w:t>
      </w:r>
      <w:r w:rsidR="005C7EBD">
        <w:t>4</w:t>
      </w:r>
      <w:r w:rsidR="00B01ABA" w:rsidRPr="00B01ABA">
        <w:t xml:space="preserve"> </w:t>
      </w:r>
      <w:r w:rsidR="008F476E" w:rsidRPr="00B01ABA">
        <w:t xml:space="preserve">tarih ve </w:t>
      </w:r>
      <w:r w:rsidR="00B01ABA" w:rsidRPr="00B01ABA">
        <w:t xml:space="preserve">44 </w:t>
      </w:r>
      <w:r w:rsidRPr="00B01ABA">
        <w:t xml:space="preserve">sayılı toplantısında kabul edilmiş ve </w:t>
      </w:r>
      <w:r w:rsidR="00153BA3">
        <w:t>20</w:t>
      </w:r>
      <w:r w:rsidR="008F476E" w:rsidRPr="00B01ABA">
        <w:t>.05.</w:t>
      </w:r>
      <w:r w:rsidR="00B01ABA" w:rsidRPr="00B01ABA">
        <w:t xml:space="preserve">2014 </w:t>
      </w:r>
      <w:r w:rsidRPr="00B01ABA">
        <w:t xml:space="preserve">tarihinde </w:t>
      </w:r>
      <w:proofErr w:type="spellStart"/>
      <w:r w:rsidRPr="00B01ABA">
        <w:t>TFF’nin</w:t>
      </w:r>
      <w:proofErr w:type="spellEnd"/>
      <w:r w:rsidRPr="00B01ABA">
        <w:t xml:space="preserve"> resmi web sitesi olan www.</w:t>
      </w:r>
      <w:proofErr w:type="spellStart"/>
      <w:r w:rsidRPr="00B01ABA">
        <w:t>tff</w:t>
      </w:r>
      <w:proofErr w:type="spellEnd"/>
      <w:r w:rsidRPr="00B01ABA">
        <w:t>.org adresinde yayımlanarak yürürlüğe</w:t>
      </w:r>
      <w:r w:rsidRPr="00211853">
        <w:t xml:space="preserve"> girmiştir.</w:t>
      </w:r>
    </w:p>
    <w:p w:rsidR="006E3E4C" w:rsidRDefault="006E3E4C" w:rsidP="00525790">
      <w:pPr>
        <w:jc w:val="both"/>
      </w:pPr>
    </w:p>
    <w:p w:rsidR="00B11757" w:rsidRDefault="00B11757" w:rsidP="00525790">
      <w:pPr>
        <w:jc w:val="both"/>
      </w:pPr>
    </w:p>
    <w:p w:rsidR="00923ADC" w:rsidRDefault="00923ADC" w:rsidP="00525790">
      <w:pPr>
        <w:jc w:val="both"/>
      </w:pPr>
    </w:p>
    <w:p w:rsidR="00563C4C" w:rsidRDefault="00563C4C" w:rsidP="00525790">
      <w:pPr>
        <w:jc w:val="both"/>
      </w:pPr>
    </w:p>
    <w:p w:rsidR="00563C4C" w:rsidRDefault="00563C4C" w:rsidP="00525790">
      <w:pPr>
        <w:jc w:val="both"/>
      </w:pPr>
    </w:p>
    <w:p w:rsidR="00563C4C" w:rsidRPr="00C15B76" w:rsidRDefault="00563C4C" w:rsidP="00525790">
      <w:pPr>
        <w:jc w:val="both"/>
      </w:pPr>
    </w:p>
    <w:sectPr w:rsidR="00563C4C" w:rsidRPr="00C15B76" w:rsidSect="001748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88" w:rsidRDefault="00942588" w:rsidP="00625451">
      <w:pPr>
        <w:spacing w:after="0" w:line="240" w:lineRule="auto"/>
      </w:pPr>
      <w:r>
        <w:separator/>
      </w:r>
    </w:p>
  </w:endnote>
  <w:endnote w:type="continuationSeparator" w:id="0">
    <w:p w:rsidR="00942588" w:rsidRDefault="00942588" w:rsidP="006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920"/>
      <w:docPartObj>
        <w:docPartGallery w:val="Page Numbers (Bottom of Page)"/>
        <w:docPartUnique/>
      </w:docPartObj>
    </w:sdtPr>
    <w:sdtContent>
      <w:p w:rsidR="00625451" w:rsidRDefault="00F214D5">
        <w:pPr>
          <w:pStyle w:val="Altbilgi"/>
          <w:jc w:val="right"/>
        </w:pPr>
        <w:fldSimple w:instr=" PAGE   \* MERGEFORMAT ">
          <w:r w:rsidR="00153BA3">
            <w:rPr>
              <w:noProof/>
            </w:rPr>
            <w:t>2</w:t>
          </w:r>
        </w:fldSimple>
      </w:p>
    </w:sdtContent>
  </w:sdt>
  <w:p w:rsidR="00625451" w:rsidRDefault="006254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88" w:rsidRDefault="00942588" w:rsidP="00625451">
      <w:pPr>
        <w:spacing w:after="0" w:line="240" w:lineRule="auto"/>
      </w:pPr>
      <w:r>
        <w:separator/>
      </w:r>
    </w:p>
  </w:footnote>
  <w:footnote w:type="continuationSeparator" w:id="0">
    <w:p w:rsidR="00942588" w:rsidRDefault="00942588" w:rsidP="006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7D1"/>
    <w:multiLevelType w:val="hybridMultilevel"/>
    <w:tmpl w:val="66623C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4F"/>
    <w:rsid w:val="00010949"/>
    <w:rsid w:val="00027D9F"/>
    <w:rsid w:val="0003746C"/>
    <w:rsid w:val="00037B7A"/>
    <w:rsid w:val="000761E1"/>
    <w:rsid w:val="00102AA8"/>
    <w:rsid w:val="00103763"/>
    <w:rsid w:val="00103CC0"/>
    <w:rsid w:val="00153BA3"/>
    <w:rsid w:val="001709AF"/>
    <w:rsid w:val="00171194"/>
    <w:rsid w:val="001748F7"/>
    <w:rsid w:val="001918A6"/>
    <w:rsid w:val="001E254F"/>
    <w:rsid w:val="0020190B"/>
    <w:rsid w:val="00256958"/>
    <w:rsid w:val="0026620A"/>
    <w:rsid w:val="00295B97"/>
    <w:rsid w:val="00297EEC"/>
    <w:rsid w:val="002A50E4"/>
    <w:rsid w:val="002B4970"/>
    <w:rsid w:val="002C3111"/>
    <w:rsid w:val="002C6442"/>
    <w:rsid w:val="002D651E"/>
    <w:rsid w:val="002E50E5"/>
    <w:rsid w:val="002F64EC"/>
    <w:rsid w:val="00302E70"/>
    <w:rsid w:val="0032329D"/>
    <w:rsid w:val="003358BF"/>
    <w:rsid w:val="0038443D"/>
    <w:rsid w:val="003B56F7"/>
    <w:rsid w:val="003C6002"/>
    <w:rsid w:val="003D4BAC"/>
    <w:rsid w:val="003E5DF7"/>
    <w:rsid w:val="003E5E5A"/>
    <w:rsid w:val="003F5005"/>
    <w:rsid w:val="004073E4"/>
    <w:rsid w:val="0045474F"/>
    <w:rsid w:val="004A38EE"/>
    <w:rsid w:val="004B2F21"/>
    <w:rsid w:val="004E6390"/>
    <w:rsid w:val="00506CD1"/>
    <w:rsid w:val="00510D27"/>
    <w:rsid w:val="00513DD5"/>
    <w:rsid w:val="00525790"/>
    <w:rsid w:val="00527745"/>
    <w:rsid w:val="005461EE"/>
    <w:rsid w:val="00555A84"/>
    <w:rsid w:val="00563C4C"/>
    <w:rsid w:val="005C7EBD"/>
    <w:rsid w:val="005D1A68"/>
    <w:rsid w:val="005E1DDA"/>
    <w:rsid w:val="00625293"/>
    <w:rsid w:val="00625451"/>
    <w:rsid w:val="00657C05"/>
    <w:rsid w:val="006862DA"/>
    <w:rsid w:val="006935B6"/>
    <w:rsid w:val="006A65BA"/>
    <w:rsid w:val="006B6267"/>
    <w:rsid w:val="006C7B91"/>
    <w:rsid w:val="006E08B6"/>
    <w:rsid w:val="006E3E4C"/>
    <w:rsid w:val="007331E3"/>
    <w:rsid w:val="00750085"/>
    <w:rsid w:val="00754B4F"/>
    <w:rsid w:val="00755B70"/>
    <w:rsid w:val="007B726C"/>
    <w:rsid w:val="007C280E"/>
    <w:rsid w:val="007E56CD"/>
    <w:rsid w:val="008233A1"/>
    <w:rsid w:val="00875935"/>
    <w:rsid w:val="008B092C"/>
    <w:rsid w:val="008F476E"/>
    <w:rsid w:val="00901E64"/>
    <w:rsid w:val="00910697"/>
    <w:rsid w:val="00923ADC"/>
    <w:rsid w:val="00942588"/>
    <w:rsid w:val="00962FFC"/>
    <w:rsid w:val="009A0A9A"/>
    <w:rsid w:val="009A0EDC"/>
    <w:rsid w:val="009A2BB9"/>
    <w:rsid w:val="009A2F8E"/>
    <w:rsid w:val="009B00F2"/>
    <w:rsid w:val="009B2FD5"/>
    <w:rsid w:val="009C0214"/>
    <w:rsid w:val="009C6B20"/>
    <w:rsid w:val="009D0ED0"/>
    <w:rsid w:val="009D2BE9"/>
    <w:rsid w:val="009F09B3"/>
    <w:rsid w:val="009F127E"/>
    <w:rsid w:val="00A11DA1"/>
    <w:rsid w:val="00A50BB3"/>
    <w:rsid w:val="00A64069"/>
    <w:rsid w:val="00A8052C"/>
    <w:rsid w:val="00A81EEC"/>
    <w:rsid w:val="00AA20BD"/>
    <w:rsid w:val="00AB4CDB"/>
    <w:rsid w:val="00AB5435"/>
    <w:rsid w:val="00AE049C"/>
    <w:rsid w:val="00AE4034"/>
    <w:rsid w:val="00AF02B8"/>
    <w:rsid w:val="00B01ABA"/>
    <w:rsid w:val="00B11757"/>
    <w:rsid w:val="00B17DC2"/>
    <w:rsid w:val="00B253EE"/>
    <w:rsid w:val="00B33342"/>
    <w:rsid w:val="00B4164D"/>
    <w:rsid w:val="00B92C1F"/>
    <w:rsid w:val="00BB2C7E"/>
    <w:rsid w:val="00BC7170"/>
    <w:rsid w:val="00BD7EC4"/>
    <w:rsid w:val="00BE6DCA"/>
    <w:rsid w:val="00C056D5"/>
    <w:rsid w:val="00C15B76"/>
    <w:rsid w:val="00C32EE9"/>
    <w:rsid w:val="00C4686A"/>
    <w:rsid w:val="00C608ED"/>
    <w:rsid w:val="00C73097"/>
    <w:rsid w:val="00CF1E0E"/>
    <w:rsid w:val="00CF5E49"/>
    <w:rsid w:val="00D305DA"/>
    <w:rsid w:val="00D44C9D"/>
    <w:rsid w:val="00D55D73"/>
    <w:rsid w:val="00D671B9"/>
    <w:rsid w:val="00D75E42"/>
    <w:rsid w:val="00D93102"/>
    <w:rsid w:val="00D94F45"/>
    <w:rsid w:val="00DD1B41"/>
    <w:rsid w:val="00DD6004"/>
    <w:rsid w:val="00DE556A"/>
    <w:rsid w:val="00DF54F5"/>
    <w:rsid w:val="00DF73D1"/>
    <w:rsid w:val="00E034D7"/>
    <w:rsid w:val="00E141BA"/>
    <w:rsid w:val="00E62F26"/>
    <w:rsid w:val="00E918C3"/>
    <w:rsid w:val="00E92F0E"/>
    <w:rsid w:val="00EA0C91"/>
    <w:rsid w:val="00EC1084"/>
    <w:rsid w:val="00EC6469"/>
    <w:rsid w:val="00EE2EC6"/>
    <w:rsid w:val="00EE5AEF"/>
    <w:rsid w:val="00F214D5"/>
    <w:rsid w:val="00F452BC"/>
    <w:rsid w:val="00F46F9B"/>
    <w:rsid w:val="00F72720"/>
    <w:rsid w:val="00F810E8"/>
    <w:rsid w:val="00FB04AB"/>
    <w:rsid w:val="00FC22BD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F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4B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DF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E5D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E5D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E5DF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E5D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E5DF7"/>
    <w:rPr>
      <w:b/>
      <w:bCs/>
    </w:rPr>
  </w:style>
  <w:style w:type="paragraph" w:styleId="Dzeltme">
    <w:name w:val="Revision"/>
    <w:hidden/>
    <w:uiPriority w:val="99"/>
    <w:semiHidden/>
    <w:rsid w:val="00D671B9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2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545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2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4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42CE-8F1C-4A08-AC9C-E427F54E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erdenor</cp:lastModifiedBy>
  <cp:revision>9</cp:revision>
  <cp:lastPrinted>2012-07-11T08:38:00Z</cp:lastPrinted>
  <dcterms:created xsi:type="dcterms:W3CDTF">2014-03-26T09:14:00Z</dcterms:created>
  <dcterms:modified xsi:type="dcterms:W3CDTF">2014-05-19T16:03:00Z</dcterms:modified>
</cp:coreProperties>
</file>